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D" w:rsidRDefault="00AF5F53">
      <w:r>
        <w:t>R</w:t>
      </w:r>
      <w:r w:rsidR="00BC4DA9">
        <w:t xml:space="preserve">ise of Japanese Nationalism </w:t>
      </w:r>
      <w:proofErr w:type="spellStart"/>
      <w:r w:rsidR="00BC4DA9">
        <w:t>Webquest</w:t>
      </w:r>
      <w:proofErr w:type="spellEnd"/>
      <w:r w:rsidR="00BC4DA9">
        <w:t xml:space="preserve"> </w:t>
      </w:r>
    </w:p>
    <w:p w:rsidR="00AF5F53" w:rsidRDefault="00AF5F53"/>
    <w:p w:rsidR="00AF5F53" w:rsidRDefault="00AF5F53">
      <w:r>
        <w:t>Due: ___________________________________________</w:t>
      </w:r>
    </w:p>
    <w:p w:rsidR="00BC4DA9" w:rsidRDefault="00BC4DA9" w:rsidP="00BC4DA9">
      <w:pPr>
        <w:pStyle w:val="ListParagraph"/>
        <w:numPr>
          <w:ilvl w:val="0"/>
          <w:numId w:val="1"/>
        </w:numPr>
      </w:pPr>
      <w:r>
        <w:t xml:space="preserve">Thoroughly answer the following questions and prompts. Please write out the questions, as opposed to typing them. </w:t>
      </w:r>
      <w:bookmarkStart w:id="0" w:name="_GoBack"/>
      <w:bookmarkEnd w:id="0"/>
    </w:p>
    <w:p w:rsidR="00BC4DA9" w:rsidRDefault="00BC4DA9" w:rsidP="00BC4DA9">
      <w:r>
        <w:t>Russo-Japanese War</w:t>
      </w:r>
    </w:p>
    <w:p w:rsidR="00BC4DA9" w:rsidRDefault="00BC4DA9" w:rsidP="00BC4DA9">
      <w:r>
        <w:t xml:space="preserve">Go to the following website: </w:t>
      </w:r>
    </w:p>
    <w:p w:rsidR="00BC4DA9" w:rsidRDefault="00BC4DA9" w:rsidP="00BC4DA9">
      <w:hyperlink r:id="rId5" w:history="1">
        <w:r w:rsidRPr="00F1082C">
          <w:rPr>
            <w:rStyle w:val="Hyperlink"/>
          </w:rPr>
          <w:t>http://www.portsmouthpeacetreaty.com/process/index.html</w:t>
        </w:r>
      </w:hyperlink>
    </w:p>
    <w:p w:rsidR="00BC4DA9" w:rsidRDefault="00BC4DA9" w:rsidP="00BC4DA9"/>
    <w:p w:rsidR="00BC4DA9" w:rsidRDefault="00BC4DA9" w:rsidP="00BC4DA9">
      <w:pPr>
        <w:pStyle w:val="ListParagraph"/>
        <w:numPr>
          <w:ilvl w:val="0"/>
          <w:numId w:val="2"/>
        </w:numPr>
      </w:pPr>
      <w:r>
        <w:t>In what ways was this war unique (at least 2 ways)?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What are some general outcomes of the war?  When done, click on Causes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According to this website, what are the Japanese reasons for starting this conflict?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According to this website, what actions did Russia take that led to this war? Why did it take these actions? When done, click on Causes, part 2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According to this website, how did the first Sino-Japanese war create conditions for this conflict?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According to this website, how did the Boxer Rebellion create conditions leading to this conflict? When done, click on Causes Part 3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In the cartoon, why might the Japanese watching be concerned? (list 2 reasons at least)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Why did Japan sign an alliance with Britain? What did it then allow the Japanese to do?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From the vantage of a Japanese diplomat, how would you justify preparing for this war? When done, click on War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Read the document. Briefly describe its content.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What is the Origin of this document? Who wrote it? Who is he/she?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How might the origin of this document be valuable to a historian?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How might the Origin of this document be of limited use to a historian?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>What is the Purpose of this document? What is the intended audience? How might the purpose be valuable to a historian?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How might the Purpose of this document be of limited use to a historian? 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 In what ways was Russia unprepared for this war?</w:t>
      </w:r>
    </w:p>
    <w:p w:rsidR="00BC4DA9" w:rsidRDefault="00BC4DA9" w:rsidP="00BC4DA9">
      <w:pPr>
        <w:pStyle w:val="ListParagraph"/>
        <w:numPr>
          <w:ilvl w:val="0"/>
          <w:numId w:val="2"/>
        </w:numPr>
      </w:pPr>
      <w:r>
        <w:t xml:space="preserve">Short essay: Discuss the circumstances that allowed for Japanese victory in the Russo-Japanese war. </w:t>
      </w:r>
    </w:p>
    <w:p w:rsidR="00624285" w:rsidRDefault="00624285" w:rsidP="00624285"/>
    <w:sectPr w:rsidR="0062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925"/>
    <w:multiLevelType w:val="hybridMultilevel"/>
    <w:tmpl w:val="EA7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BCB"/>
    <w:multiLevelType w:val="hybridMultilevel"/>
    <w:tmpl w:val="4D92417E"/>
    <w:lvl w:ilvl="0" w:tplc="A99EB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9"/>
    <w:rsid w:val="00624285"/>
    <w:rsid w:val="00AF5F53"/>
    <w:rsid w:val="00BC4DA9"/>
    <w:rsid w:val="00D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2FDA-E95F-4C2E-B09F-6A60A94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smouthpeacetreaty.com/proces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Bahtic Sandra</dc:creator>
  <cp:keywords/>
  <dc:description/>
  <cp:lastModifiedBy>Bahtic Sandra</cp:lastModifiedBy>
  <cp:revision>2</cp:revision>
  <dcterms:created xsi:type="dcterms:W3CDTF">2016-08-04T18:27:00Z</dcterms:created>
  <dcterms:modified xsi:type="dcterms:W3CDTF">2016-08-04T18:40:00Z</dcterms:modified>
</cp:coreProperties>
</file>